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03" w:rsidRDefault="00FA1C03">
      <w:pPr>
        <w:autoSpaceDE w:val="0"/>
        <w:autoSpaceDN w:val="0"/>
        <w:spacing w:after="78" w:line="220" w:lineRule="exact"/>
      </w:pPr>
    </w:p>
    <w:p w:rsidR="00FA1C03" w:rsidRPr="00303B83" w:rsidRDefault="006624E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A1C03" w:rsidRPr="00303B83" w:rsidRDefault="006624E3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Башкортостан</w:t>
      </w:r>
    </w:p>
    <w:p w:rsidR="00FA1C03" w:rsidRPr="00303B83" w:rsidRDefault="006624E3">
      <w:pPr>
        <w:tabs>
          <w:tab w:val="left" w:pos="1542"/>
        </w:tabs>
        <w:autoSpaceDE w:val="0"/>
        <w:autoSpaceDN w:val="0"/>
        <w:spacing w:before="670" w:after="0" w:line="262" w:lineRule="auto"/>
        <w:ind w:left="144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общеобразовательное бюджетное учреждение средняя общеобразовательная школа </w:t>
      </w:r>
      <w:r w:rsidRPr="00303B83">
        <w:rPr>
          <w:lang w:val="ru-RU"/>
        </w:rPr>
        <w:tab/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с.Старосубхангулово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МР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Бурзянский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 Республики Башкортостан</w:t>
      </w:r>
    </w:p>
    <w:p w:rsidR="00FA1C03" w:rsidRDefault="006624E3">
      <w:pPr>
        <w:autoSpaceDE w:val="0"/>
        <w:autoSpaceDN w:val="0"/>
        <w:spacing w:before="672" w:after="1376" w:line="230" w:lineRule="auto"/>
        <w:ind w:right="3398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МОБУ СОШ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с.Старосубхангулово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4080"/>
        <w:gridCol w:w="2820"/>
      </w:tblGrid>
      <w:tr w:rsidR="00FA1C03">
        <w:trPr>
          <w:trHeight w:hRule="exact" w:val="276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50"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820" w:type="dxa"/>
            <w:vMerge w:val="restart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60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FA1C03">
        <w:trPr>
          <w:trHeight w:hRule="exact" w:val="274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93" w:type="dxa"/>
            <w:vMerge/>
          </w:tcPr>
          <w:p w:rsidR="00FA1C03" w:rsidRDefault="00FA1C03"/>
        </w:tc>
      </w:tr>
    </w:tbl>
    <w:p w:rsidR="00FA1C03" w:rsidRDefault="00FA1C03">
      <w:pPr>
        <w:autoSpaceDE w:val="0"/>
        <w:autoSpaceDN w:val="0"/>
        <w:spacing w:after="0" w:line="60" w:lineRule="exact"/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3142"/>
        <w:gridCol w:w="3500"/>
        <w:gridCol w:w="4131"/>
      </w:tblGrid>
      <w:tr w:rsidR="00FA1C03" w:rsidTr="00303B83">
        <w:trPr>
          <w:trHeight w:hRule="exact" w:val="366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Султанова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И.А.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______________Черкасова Л.Х.</w:t>
            </w:r>
          </w:p>
        </w:tc>
        <w:tc>
          <w:tcPr>
            <w:tcW w:w="4131" w:type="dxa"/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60" w:after="0" w:line="230" w:lineRule="auto"/>
              <w:ind w:left="39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Абдрахимов</w:t>
            </w:r>
            <w:proofErr w:type="spellEnd"/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А.А.</w:t>
            </w:r>
          </w:p>
        </w:tc>
      </w:tr>
      <w:tr w:rsidR="00FA1C03" w:rsidTr="00303B83">
        <w:trPr>
          <w:trHeight w:hRule="exact" w:val="40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102" w:after="0" w:line="230" w:lineRule="auto"/>
              <w:ind w:left="3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4131" w:type="dxa"/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102" w:after="0" w:line="230" w:lineRule="auto"/>
              <w:ind w:left="39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412</w:t>
            </w:r>
          </w:p>
        </w:tc>
      </w:tr>
      <w:tr w:rsidR="00FA1C03" w:rsidTr="00303B83">
        <w:trPr>
          <w:trHeight w:hRule="exact" w:val="396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1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августа2022 г.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10" w:after="0" w:line="230" w:lineRule="auto"/>
              <w:ind w:left="3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  г.</w:t>
            </w:r>
          </w:p>
        </w:tc>
        <w:tc>
          <w:tcPr>
            <w:tcW w:w="4131" w:type="dxa"/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10"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303B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г.</w:t>
            </w:r>
          </w:p>
        </w:tc>
      </w:tr>
    </w:tbl>
    <w:p w:rsidR="00FA1C03" w:rsidRDefault="006624E3">
      <w:pPr>
        <w:autoSpaceDE w:val="0"/>
        <w:autoSpaceDN w:val="0"/>
        <w:spacing w:before="97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4658414)</w:t>
      </w:r>
    </w:p>
    <w:p w:rsidR="00FA1C03" w:rsidRPr="00303B83" w:rsidRDefault="006624E3">
      <w:pPr>
        <w:autoSpaceDE w:val="0"/>
        <w:autoSpaceDN w:val="0"/>
        <w:spacing w:before="166" w:after="0" w:line="262" w:lineRule="auto"/>
        <w:ind w:left="3744" w:right="3600"/>
        <w:jc w:val="center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«Вероятность и статистика»</w:t>
      </w:r>
    </w:p>
    <w:p w:rsidR="00FA1C03" w:rsidRPr="00303B83" w:rsidRDefault="006624E3">
      <w:pPr>
        <w:autoSpaceDE w:val="0"/>
        <w:autoSpaceDN w:val="0"/>
        <w:spacing w:before="670" w:after="0" w:line="262" w:lineRule="auto"/>
        <w:ind w:left="3024" w:right="2880"/>
        <w:jc w:val="center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FA1C03" w:rsidRPr="00303B83" w:rsidRDefault="006624E3">
      <w:pPr>
        <w:autoSpaceDE w:val="0"/>
        <w:autoSpaceDN w:val="0"/>
        <w:spacing w:before="2112" w:after="0" w:line="230" w:lineRule="auto"/>
        <w:ind w:right="224"/>
        <w:jc w:val="right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Галина Розалия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Талгатовна</w:t>
      </w:r>
      <w:proofErr w:type="spellEnd"/>
    </w:p>
    <w:p w:rsidR="00FA1C03" w:rsidRDefault="00FA1C03">
      <w:pPr>
        <w:rPr>
          <w:lang w:val="ru-RU"/>
        </w:rPr>
      </w:pPr>
    </w:p>
    <w:p w:rsidR="00994601" w:rsidRDefault="00994601" w:rsidP="00994601">
      <w:pPr>
        <w:jc w:val="right"/>
        <w:rPr>
          <w:lang w:val="ru-RU"/>
        </w:rPr>
      </w:pPr>
      <w:r>
        <w:rPr>
          <w:lang w:val="ru-RU"/>
        </w:rPr>
        <w:t>Учитель математики</w:t>
      </w:r>
    </w:p>
    <w:p w:rsidR="00994601" w:rsidRDefault="00994601" w:rsidP="00994601">
      <w:pPr>
        <w:jc w:val="right"/>
        <w:rPr>
          <w:lang w:val="ru-RU"/>
        </w:rPr>
      </w:pPr>
    </w:p>
    <w:p w:rsidR="00994601" w:rsidRDefault="00994601" w:rsidP="00994601">
      <w:pPr>
        <w:jc w:val="right"/>
        <w:rPr>
          <w:lang w:val="ru-RU"/>
        </w:rPr>
      </w:pPr>
    </w:p>
    <w:p w:rsidR="00994601" w:rsidRDefault="00994601" w:rsidP="00994601">
      <w:pPr>
        <w:jc w:val="center"/>
        <w:rPr>
          <w:lang w:val="ru-RU"/>
        </w:rPr>
      </w:pPr>
      <w:proofErr w:type="spellStart"/>
      <w:r>
        <w:rPr>
          <w:lang w:val="ru-RU"/>
        </w:rPr>
        <w:t>с.Старосубхангулово</w:t>
      </w:r>
      <w:proofErr w:type="spellEnd"/>
      <w:r>
        <w:rPr>
          <w:lang w:val="ru-RU"/>
        </w:rPr>
        <w:t xml:space="preserve"> 2022</w:t>
      </w:r>
    </w:p>
    <w:p w:rsidR="00994601" w:rsidRPr="00303B83" w:rsidRDefault="00994601" w:rsidP="00994601">
      <w:pPr>
        <w:jc w:val="center"/>
        <w:rPr>
          <w:lang w:val="ru-RU"/>
        </w:rPr>
        <w:sectPr w:rsidR="00994601" w:rsidRPr="00303B83">
          <w:pgSz w:w="11900" w:h="16840"/>
          <w:pgMar w:top="298" w:right="684" w:bottom="1440" w:left="738" w:header="720" w:footer="720" w:gutter="0"/>
          <w:cols w:space="720" w:equalWidth="0">
            <w:col w:w="10478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78" w:line="220" w:lineRule="exact"/>
        <w:rPr>
          <w:lang w:val="ru-RU"/>
        </w:rPr>
      </w:pPr>
    </w:p>
    <w:p w:rsidR="00FA1C03" w:rsidRPr="00303B83" w:rsidRDefault="00FA1C03">
      <w:pPr>
        <w:autoSpaceDE w:val="0"/>
        <w:autoSpaceDN w:val="0"/>
        <w:spacing w:after="78" w:line="220" w:lineRule="exact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ЗАПИСКА </w:t>
      </w:r>
    </w:p>
    <w:p w:rsidR="00FA1C03" w:rsidRPr="00303B83" w:rsidRDefault="006624E3" w:rsidP="001F2E8A">
      <w:pPr>
        <w:autoSpaceDE w:val="0"/>
        <w:autoSpaceDN w:val="0"/>
        <w:spacing w:before="346"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proofErr w:type="gramStart"/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КУРСА  "</w:t>
      </w:r>
      <w:proofErr w:type="gramEnd"/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ВЕРОЯТНОСТЬ и СТАТИСТИКА"</w:t>
      </w:r>
    </w:p>
    <w:p w:rsidR="00FA1C03" w:rsidRPr="00303B83" w:rsidRDefault="006624E3" w:rsidP="001F2E8A">
      <w:pPr>
        <w:autoSpaceDE w:val="0"/>
        <w:autoSpaceDN w:val="0"/>
        <w:spacing w:before="166" w:after="0" w:line="288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курсу "Вероятность и статистика"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FA1C03" w:rsidRPr="00303B83" w:rsidRDefault="006624E3" w:rsidP="001F2E8A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FA1C03" w:rsidRPr="00303B83" w:rsidRDefault="006624E3" w:rsidP="001F2E8A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FA1C03" w:rsidRPr="00303B83" w:rsidRDefault="006624E3" w:rsidP="001F2E8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</w:t>
      </w:r>
    </w:p>
    <w:p w:rsidR="00FA1C03" w:rsidRPr="00303B83" w:rsidRDefault="00FA1C03">
      <w:pPr>
        <w:rPr>
          <w:lang w:val="ru-RU"/>
        </w:rPr>
        <w:sectPr w:rsidR="00FA1C03" w:rsidRPr="00303B83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71" w:lineRule="auto"/>
        <w:ind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A1C03" w:rsidRPr="00303B83" w:rsidRDefault="006624E3" w:rsidP="001F2E8A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FA1C03" w:rsidRPr="00303B83" w:rsidRDefault="006624E3" w:rsidP="001F2E8A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FA1C03" w:rsidRPr="00303B83" w:rsidRDefault="006624E3" w:rsidP="001F2E8A">
      <w:pPr>
        <w:autoSpaceDE w:val="0"/>
        <w:autoSpaceDN w:val="0"/>
        <w:spacing w:before="166" w:after="0" w:line="286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A1C03" w:rsidRPr="00303B83" w:rsidRDefault="006624E3" w:rsidP="001F2E8A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A1C03" w:rsidRPr="00303B83" w:rsidRDefault="006624E3" w:rsidP="001F2E8A">
      <w:pPr>
        <w:autoSpaceDE w:val="0"/>
        <w:autoSpaceDN w:val="0"/>
        <w:spacing w:before="70" w:after="0"/>
        <w:ind w:right="1008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FA1C03" w:rsidRPr="00303B83" w:rsidRDefault="006624E3" w:rsidP="001F2E8A">
      <w:pPr>
        <w:autoSpaceDE w:val="0"/>
        <w:autoSpaceDN w:val="0"/>
        <w:spacing w:before="72" w:after="0" w:line="283" w:lineRule="auto"/>
        <w:ind w:right="288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A1C03" w:rsidRPr="00303B83" w:rsidRDefault="006624E3" w:rsidP="001F2E8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FA1C03" w:rsidRPr="00303B83" w:rsidRDefault="006624E3" w:rsidP="001F2E8A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proofErr w:type="gram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вероятностными законами</w:t>
      </w:r>
      <w:proofErr w:type="gram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позволяющими ставить и решать более сложные задачи. В курс входят начальные представления о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86" w:right="672" w:bottom="29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случайных величинах и их числовых характеристиках.</w:t>
      </w:r>
    </w:p>
    <w:p w:rsidR="00FA1C03" w:rsidRPr="00303B83" w:rsidRDefault="006624E3" w:rsidP="001F2E8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A1C03" w:rsidRPr="00303B83" w:rsidRDefault="006624E3" w:rsidP="001F2E8A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FA1C03" w:rsidRPr="00303B83" w:rsidRDefault="006624E3" w:rsidP="001F2E8A">
      <w:pPr>
        <w:autoSpaceDE w:val="0"/>
        <w:autoSpaceDN w:val="0"/>
        <w:spacing w:before="166" w:after="0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В 7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310" w:right="686" w:bottom="1440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"ВЕРОЯТНОСТЬ И СТАТИСТИКА" </w:t>
      </w:r>
    </w:p>
    <w:p w:rsidR="00FA1C03" w:rsidRPr="00303B83" w:rsidRDefault="006624E3" w:rsidP="001F2E8A">
      <w:pPr>
        <w:autoSpaceDE w:val="0"/>
        <w:autoSpaceDN w:val="0"/>
        <w:spacing w:before="466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:rsidR="00FA1C03" w:rsidRPr="00303B83" w:rsidRDefault="006624E3" w:rsidP="001F2E8A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:rsidR="00FA1C03" w:rsidRPr="00303B83" w:rsidRDefault="006624E3" w:rsidP="001F2E8A">
      <w:pPr>
        <w:autoSpaceDE w:val="0"/>
        <w:autoSpaceDN w:val="0"/>
        <w:spacing w:before="72" w:after="0" w:line="271" w:lineRule="auto"/>
        <w:ind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эйлеров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A1C03" w:rsidRPr="00303B83" w:rsidRDefault="006624E3" w:rsidP="001F2E8A">
      <w:pPr>
        <w:autoSpaceDE w:val="0"/>
        <w:autoSpaceDN w:val="0"/>
        <w:spacing w:before="346" w:after="0" w:line="271" w:lineRule="auto"/>
        <w:ind w:right="144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курса «Вероятность и статистика» должно обеспечивать достижение на уровне основного общего образования следующих личностных,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результатов:</w:t>
      </w:r>
    </w:p>
    <w:p w:rsidR="00FA1C03" w:rsidRPr="00303B83" w:rsidRDefault="006624E3" w:rsidP="001F2E8A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166" w:after="0" w:line="283" w:lineRule="auto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«Вероятность и статистика» характеризуются: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83" w:lineRule="auto"/>
        <w:ind w:right="432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70" w:after="0"/>
        <w:ind w:right="144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303B83">
        <w:rPr>
          <w:lang w:val="ru-RU"/>
        </w:rPr>
        <w:br/>
      </w: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A1C03" w:rsidRPr="00303B83" w:rsidRDefault="006624E3" w:rsidP="001F2E8A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98" w:right="650" w:bottom="3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62" w:lineRule="auto"/>
        <w:ind w:left="288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A1C03" w:rsidRPr="00303B83" w:rsidRDefault="006624E3" w:rsidP="001F2E8A">
      <w:pPr>
        <w:autoSpaceDE w:val="0"/>
        <w:autoSpaceDN w:val="0"/>
        <w:spacing w:before="324" w:after="0" w:line="230" w:lineRule="auto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A1C03" w:rsidRPr="00303B83" w:rsidRDefault="006624E3" w:rsidP="001F2E8A">
      <w:pPr>
        <w:autoSpaceDE w:val="0"/>
        <w:autoSpaceDN w:val="0"/>
        <w:spacing w:before="168" w:after="0" w:line="271" w:lineRule="auto"/>
        <w:ind w:right="432" w:firstLine="180"/>
        <w:jc w:val="both"/>
        <w:rPr>
          <w:lang w:val="ru-RU"/>
        </w:rPr>
      </w:pP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курса «Вероятность и </w:t>
      </w:r>
      <w:proofErr w:type="spellStart"/>
      <w:proofErr w:type="gram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статистика»характеризуются</w:t>
      </w:r>
      <w:proofErr w:type="spellEnd"/>
      <w:proofErr w:type="gram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овладением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right="144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FA1C03" w:rsidRPr="00303B83" w:rsidRDefault="006624E3" w:rsidP="001F2E8A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FA1C03" w:rsidRPr="00303B83" w:rsidRDefault="006624E3" w:rsidP="001F2E8A">
      <w:pPr>
        <w:autoSpaceDE w:val="0"/>
        <w:autoSpaceDN w:val="0"/>
        <w:spacing w:before="178" w:after="0"/>
        <w:ind w:left="420" w:right="432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FA1C03" w:rsidRPr="00303B83" w:rsidRDefault="006624E3" w:rsidP="001F2E8A">
      <w:pPr>
        <w:autoSpaceDE w:val="0"/>
        <w:autoSpaceDN w:val="0"/>
        <w:spacing w:before="192" w:after="0" w:line="271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1C03" w:rsidRPr="00303B83" w:rsidRDefault="006624E3" w:rsidP="001F2E8A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FA1C03" w:rsidRPr="00303B83" w:rsidRDefault="006624E3" w:rsidP="001F2E8A">
      <w:pPr>
        <w:autoSpaceDE w:val="0"/>
        <w:autoSpaceDN w:val="0"/>
        <w:spacing w:before="178" w:after="0" w:line="271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A1C03" w:rsidRPr="00303B83" w:rsidRDefault="006624E3" w:rsidP="001F2E8A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62" w:lineRule="auto"/>
        <w:ind w:left="420" w:right="7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процесса, а также </w:t>
      </w:r>
      <w:proofErr w:type="gram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вы- двигать</w:t>
      </w:r>
      <w:proofErr w:type="gram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предположения о его развитии в новых условиях.</w:t>
      </w:r>
    </w:p>
    <w:p w:rsidR="00FA1C03" w:rsidRPr="00303B83" w:rsidRDefault="006624E3" w:rsidP="001F2E8A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FA1C03" w:rsidRPr="00303B83" w:rsidRDefault="006624E3" w:rsidP="001F2E8A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FA1C03" w:rsidRPr="00303B83" w:rsidRDefault="006624E3" w:rsidP="001F2E8A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FA1C03" w:rsidRPr="00303B83" w:rsidRDefault="006624E3" w:rsidP="001F2E8A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FA1C03" w:rsidRPr="00303B83" w:rsidRDefault="006624E3" w:rsidP="001F2E8A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A1C03" w:rsidRPr="00303B83" w:rsidRDefault="006624E3" w:rsidP="001F2E8A">
      <w:pPr>
        <w:autoSpaceDE w:val="0"/>
        <w:autoSpaceDN w:val="0"/>
        <w:spacing w:before="190" w:after="0"/>
        <w:ind w:left="420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A1C03" w:rsidRPr="00303B83" w:rsidRDefault="006624E3" w:rsidP="001F2E8A">
      <w:pPr>
        <w:autoSpaceDE w:val="0"/>
        <w:autoSpaceDN w:val="0"/>
        <w:spacing w:before="190" w:after="0" w:line="271" w:lineRule="auto"/>
        <w:ind w:left="420" w:right="432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A1C03" w:rsidRPr="00303B83" w:rsidRDefault="006624E3" w:rsidP="001F2E8A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FA1C03" w:rsidRPr="00303B83" w:rsidRDefault="006624E3" w:rsidP="001F2E8A">
      <w:pPr>
        <w:autoSpaceDE w:val="0"/>
        <w:autoSpaceDN w:val="0"/>
        <w:spacing w:before="180" w:after="0" w:line="262" w:lineRule="auto"/>
        <w:ind w:left="420" w:right="14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FA1C03" w:rsidRPr="00303B83" w:rsidRDefault="006624E3" w:rsidP="001F2E8A">
      <w:pPr>
        <w:autoSpaceDE w:val="0"/>
        <w:autoSpaceDN w:val="0"/>
        <w:spacing w:before="192" w:after="0" w:line="271" w:lineRule="auto"/>
        <w:ind w:left="420" w:right="288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FA1C03" w:rsidRPr="00303B83" w:rsidRDefault="006624E3" w:rsidP="001F2E8A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178" w:after="0" w:line="262" w:lineRule="auto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303B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303B83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FA1C03" w:rsidRPr="00303B83" w:rsidRDefault="006624E3" w:rsidP="001F2E8A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FA1C03" w:rsidRPr="00303B83" w:rsidRDefault="00FA1C03" w:rsidP="001F2E8A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FA1C03" w:rsidRPr="00303B83" w:rsidRDefault="006624E3" w:rsidP="001F2E8A">
      <w:pPr>
        <w:autoSpaceDE w:val="0"/>
        <w:autoSpaceDN w:val="0"/>
        <w:spacing w:after="0" w:line="271" w:lineRule="auto"/>
        <w:ind w:right="720" w:firstLine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A1C03" w:rsidRPr="00303B83" w:rsidRDefault="006624E3" w:rsidP="001F2E8A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FA1C03" w:rsidRPr="00303B83" w:rsidRDefault="006624E3" w:rsidP="001F2E8A">
      <w:pPr>
        <w:autoSpaceDE w:val="0"/>
        <w:autoSpaceDN w:val="0"/>
        <w:spacing w:before="178" w:after="0" w:line="262" w:lineRule="auto"/>
        <w:ind w:left="420" w:right="144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A1C03" w:rsidRPr="00303B83" w:rsidRDefault="006624E3" w:rsidP="001F2E8A">
      <w:pPr>
        <w:autoSpaceDE w:val="0"/>
        <w:autoSpaceDN w:val="0"/>
        <w:spacing w:before="192" w:after="0" w:line="271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FA1C03" w:rsidRPr="00303B83" w:rsidRDefault="006624E3" w:rsidP="001F2E8A">
      <w:pPr>
        <w:autoSpaceDE w:val="0"/>
        <w:autoSpaceDN w:val="0"/>
        <w:spacing w:before="298" w:after="0" w:line="230" w:lineRule="auto"/>
        <w:ind w:left="18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A1C03" w:rsidRPr="00303B83" w:rsidRDefault="006624E3" w:rsidP="001F2E8A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jc w:val="both"/>
        <w:rPr>
          <w:lang w:val="ru-RU"/>
        </w:rPr>
      </w:pPr>
      <w:r w:rsidRPr="00303B83">
        <w:rPr>
          <w:lang w:val="ru-RU"/>
        </w:rPr>
        <w:tab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«Вероятность и статистика» в 7 классе характеризуются следующими умениями.</w:t>
      </w:r>
    </w:p>
    <w:p w:rsidR="00FA1C03" w:rsidRPr="00303B83" w:rsidRDefault="006624E3" w:rsidP="001F2E8A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информацию, представленную в таблицах, на диаграммах; </w:t>
      </w:r>
    </w:p>
    <w:p w:rsidR="00FA1C03" w:rsidRPr="00303B83" w:rsidRDefault="006624E3" w:rsidP="001F2E8A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данные в виде таблиц, строить диаграммы (столбиковые (столбчатые) и круговые) по массивам значений.</w:t>
      </w:r>
    </w:p>
    <w:p w:rsidR="00FA1C03" w:rsidRPr="00303B83" w:rsidRDefault="006624E3" w:rsidP="001F2E8A">
      <w:pPr>
        <w:autoSpaceDE w:val="0"/>
        <w:autoSpaceDN w:val="0"/>
        <w:spacing w:before="238" w:after="0" w:line="262" w:lineRule="auto"/>
        <w:ind w:left="420" w:right="288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Описывать и интерпретировать реальные числовые данные, представленные в таблицах, на диаграммах, графиках.</w:t>
      </w:r>
    </w:p>
    <w:p w:rsidR="00FA1C03" w:rsidRPr="00303B83" w:rsidRDefault="006624E3" w:rsidP="001F2E8A">
      <w:pPr>
        <w:autoSpaceDE w:val="0"/>
        <w:autoSpaceDN w:val="0"/>
        <w:spacing w:before="238" w:after="0" w:line="262" w:lineRule="auto"/>
        <w:ind w:left="420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A1C03" w:rsidRPr="00303B83" w:rsidRDefault="006624E3" w:rsidP="001F2E8A">
      <w:pPr>
        <w:autoSpaceDE w:val="0"/>
        <w:autoSpaceDN w:val="0"/>
        <w:spacing w:before="238" w:after="0" w:line="262" w:lineRule="auto"/>
        <w:ind w:left="420" w:right="576"/>
        <w:jc w:val="both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FA1C03" w:rsidRPr="00303B83" w:rsidRDefault="00FA1C03" w:rsidP="001F2E8A">
      <w:pPr>
        <w:jc w:val="both"/>
        <w:rPr>
          <w:lang w:val="ru-RU"/>
        </w:rPr>
        <w:sectPr w:rsidR="00FA1C03" w:rsidRPr="00303B83">
          <w:pgSz w:w="11900" w:h="16840"/>
          <w:pgMar w:top="298" w:right="738" w:bottom="1440" w:left="666" w:header="720" w:footer="720" w:gutter="0"/>
          <w:cols w:space="720" w:equalWidth="0">
            <w:col w:w="10496" w:space="0"/>
          </w:cols>
          <w:docGrid w:linePitch="360"/>
        </w:sectPr>
      </w:pPr>
    </w:p>
    <w:p w:rsidR="00FA1C03" w:rsidRDefault="00FA1C03" w:rsidP="001F2E8A">
      <w:pPr>
        <w:autoSpaceDE w:val="0"/>
        <w:autoSpaceDN w:val="0"/>
        <w:spacing w:after="64" w:line="220" w:lineRule="exact"/>
        <w:jc w:val="both"/>
        <w:rPr>
          <w:lang w:val="ru-RU"/>
        </w:rPr>
      </w:pPr>
    </w:p>
    <w:p w:rsidR="004C43F2" w:rsidRPr="00303B83" w:rsidRDefault="004C43F2" w:rsidP="001F2E8A">
      <w:pPr>
        <w:autoSpaceDE w:val="0"/>
        <w:autoSpaceDN w:val="0"/>
        <w:spacing w:after="64" w:line="220" w:lineRule="exact"/>
        <w:jc w:val="both"/>
        <w:rPr>
          <w:lang w:val="ru-RU"/>
        </w:rPr>
      </w:pPr>
    </w:p>
    <w:p w:rsidR="00FA1C03" w:rsidRDefault="006624E3" w:rsidP="001F2E8A">
      <w:pPr>
        <w:autoSpaceDE w:val="0"/>
        <w:autoSpaceDN w:val="0"/>
        <w:spacing w:after="666" w:line="233" w:lineRule="auto"/>
        <w:jc w:val="both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45" w:lineRule="auto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 w:rsidP="001F2E8A">
            <w:pPr>
              <w:autoSpaceDE w:val="0"/>
              <w:autoSpaceDN w:val="0"/>
              <w:spacing w:before="78" w:after="0" w:line="245" w:lineRule="auto"/>
              <w:ind w:left="72" w:right="288"/>
              <w:jc w:val="both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30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45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45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50" w:lineRule="auto"/>
              <w:ind w:left="72" w:right="576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FA1C03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30" w:lineRule="auto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45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8" w:after="0" w:line="245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C03" w:rsidRDefault="00FA1C03" w:rsidP="001F2E8A">
            <w:pPr>
              <w:jc w:val="both"/>
            </w:pPr>
          </w:p>
        </w:tc>
      </w:tr>
      <w:tr w:rsidR="00FA1C03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Представление данных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Представление данных в таблицах.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 w:rsidP="001F2E8A">
            <w:pPr>
              <w:autoSpaceDE w:val="0"/>
              <w:autoSpaceDN w:val="0"/>
              <w:spacing w:before="76" w:after="0" w:line="250" w:lineRule="auto"/>
              <w:ind w:left="72" w:right="432"/>
              <w:jc w:val="both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 w:rsidP="001F2E8A">
            <w:pPr>
              <w:autoSpaceDE w:val="0"/>
              <w:autoSpaceDN w:val="0"/>
              <w:spacing w:before="76" w:after="0" w:line="233" w:lineRule="auto"/>
              <w:ind w:left="72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 w:rsidP="001F2E8A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Практические вычисления по табличным данным.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Извлечение и интерпретация табличных данных.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работа«Таблицы».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Графическое представление данных в виде круговых,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столбиковых (столбчатых) диаграмм.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6624E3">
          <w:pgSz w:w="16840" w:h="11900" w:orient="landscape"/>
          <w:pgMar w:top="832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Чтение и построение диаграмм.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Примеры демографических диаграмм.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работа«Диаграммы»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Описательная статистика</w:t>
            </w:r>
          </w:p>
        </w:tc>
      </w:tr>
      <w:tr w:rsidR="00FA1C03" w:rsidRPr="00303B83">
        <w:trPr>
          <w:trHeight w:hRule="exact" w:val="160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наборы.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60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числовой набор, мера центральной тенденции (мера центра), в том числе среднее арифметическое, медиана;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Среднее арифметическое.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статистические данные с помощью среднего арифметического и медианы;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Медиана числового набора.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числовой набор, мера центральной тенденции (мера центра), в том числе среднее арифметическое, медиана;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6624E3">
          <w:pgSz w:w="16840" w:h="11900" w:orient="landscape"/>
          <w:pgMar w:top="284" w:right="666" w:bottom="1276" w:left="640" w:header="720" w:footer="720" w:gutter="0"/>
          <w:cols w:space="720" w:equalWidth="0">
            <w:col w:w="14898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Устойчивость медианы.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понятия: числовой набор, мера центральной тенденции (мера центра), в том числе среднее арифметическое, медиана;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устойчивость медианы;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«Средние значения».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Решать задачи;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Наибольшее и наименьшее значения числового набора.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наибольшее и наименьшее значения числового массива, размах;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Размах.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19.12.2022 26.12.2022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наибольшее и наименьшее значения числового массива, размах;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>
        <w:trPr>
          <w:trHeight w:hRule="exact" w:val="348"/>
        </w:trPr>
        <w:tc>
          <w:tcPr>
            <w:tcW w:w="6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Случайная изменчивость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Случайная изменчивость (примеры).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50" w:lineRule="auto"/>
              <w:ind w:left="72" w:right="720"/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понятия: частота значений в массиве данных, группировка данных, гистограмма;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понятие случайная изменчивость.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Привести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Частота значений в массиве данных.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частота значений в массиве данных, группировка данных, гистограмма;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6624E3">
          <w:pgSz w:w="16840" w:h="11900" w:orient="landscape"/>
          <w:pgMar w:top="802" w:right="666" w:bottom="993" w:left="640" w:header="720" w:footer="720" w:gutter="0"/>
          <w:cols w:space="720" w:equalWidth="0">
            <w:col w:w="15181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Группировка.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частота значений в массиве данных, группировка данных, гистограмма;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303B83">
              <w:rPr>
                <w:lang w:val="ru-RU"/>
              </w:rPr>
              <w:br/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Гистограммы.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и анализировать гистограммы, подбирать подходящий шаг группировки;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«Случайная изменчивость»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графические представления разных видов случайной изменчивости, в том числе с помощью цифровых ресурсов, в ходе практической работы;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 w:rsidRPr="00303B8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303B8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Введение в теорию графов 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Граф, вершина, ребро.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60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граф, вершина графа, ребро графа, степень (валентность вершины), цепь и цикл;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Представление задачи с помощью графа.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способы представления задач из курса алгебры, геометрии, теории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(валентность) вершины.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граф, вершина графа, ребро графа, степень (валентность вершины), цепь и цикл;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6624E3">
          <w:pgSz w:w="16840" w:h="11900" w:orient="landscape"/>
          <w:pgMar w:top="808" w:right="666" w:bottom="993" w:left="640" w:header="720" w:footer="720" w:gutter="0"/>
          <w:cols w:space="720" w:equalWidth="0">
            <w:col w:w="15181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Число рёбер и суммарная степень вершин.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поиск суммы степеней вер- шин графа, на поиск обхода графа, на поиск путей в ориентированных графах;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Цепь и цикл.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понятии цепь и цикл;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303B83">
              <w:rPr>
                <w:lang w:val="ru-RU"/>
              </w:rPr>
              <w:br/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Путь в графе.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понятия: путь в графе, </w:t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эйлеров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путь, обход графа, ориентированный граф;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Представление о связности графа.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понятия: путь в графе, </w:t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эйлеров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путь, обход графа, ориентированный граф;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Обход графа (эйлеров путь).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понятия: путь в графе, </w:t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эйлеров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путь, обход графа, ориентированный граф;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Представление об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ориентированных графах.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способы представления задач из курса алгебры, геометрии, теории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вероятностей, других предметов с помощью графов (карты, схемы, электрические цепи, функциональные соответствия) на примерах;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 w:rsidRPr="00303B8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5.</w:t>
            </w:r>
            <w:r w:rsidRPr="00303B8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Вероятность и частота случайного события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BF38AE">
          <w:pgSz w:w="16840" w:h="11900" w:orient="landscape"/>
          <w:pgMar w:top="772" w:right="666" w:bottom="709" w:left="640" w:header="720" w:footer="720" w:gutter="0"/>
          <w:cols w:space="720" w:equalWidth="0">
            <w:col w:w="15465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Случайный опыт и случайное событие.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случайный опыт и случайное событие, маловероятное и практически достоверное событие;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Вероятность и частота события.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понятия: случайный опыт и случайное событие, маловероятное и практически достоверное событие;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Роль маловероятных 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практически достоверных событий в природе и в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обществе.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Монета и игральная кость в теории вероятностей.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роль классических вероятностных моделей (монета, игральная кость) в теории вероятностей;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«Частота выпадения орла»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>
        <w:trPr>
          <w:trHeight w:hRule="exact" w:val="348"/>
        </w:trPr>
        <w:tc>
          <w:tcPr>
            <w:tcW w:w="6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Обобщение, контроль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 w:rsidRPr="00303B83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Представление данных.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Повторять изученное и выстраивать систему знаний;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FA1C03" w:rsidRPr="00303B83" w:rsidRDefault="00FA1C03">
      <w:pPr>
        <w:autoSpaceDE w:val="0"/>
        <w:autoSpaceDN w:val="0"/>
        <w:spacing w:after="0" w:line="14" w:lineRule="exact"/>
        <w:rPr>
          <w:lang w:val="ru-RU"/>
        </w:rPr>
      </w:pPr>
    </w:p>
    <w:p w:rsidR="00FA1C03" w:rsidRPr="00303B83" w:rsidRDefault="00FA1C03">
      <w:pPr>
        <w:rPr>
          <w:lang w:val="ru-RU"/>
        </w:rPr>
        <w:sectPr w:rsidR="00FA1C03" w:rsidRPr="00303B83" w:rsidSect="00BF38AE">
          <w:pgSz w:w="16840" w:h="11900" w:orient="landscape"/>
          <w:pgMar w:top="808" w:right="666" w:bottom="993" w:left="640" w:header="720" w:footer="720" w:gutter="0"/>
          <w:cols w:space="720" w:equalWidth="0">
            <w:col w:w="15181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270"/>
        <w:gridCol w:w="528"/>
        <w:gridCol w:w="1104"/>
        <w:gridCol w:w="1142"/>
        <w:gridCol w:w="864"/>
        <w:gridCol w:w="6052"/>
        <w:gridCol w:w="1236"/>
        <w:gridCol w:w="1910"/>
      </w:tblGrid>
      <w:tr w:rsidR="00FA1C03" w:rsidRPr="00303B8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Описательная статистика.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представление и описание данных с помощью изученных характеристик;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 w:rsidRPr="00303B8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Вероятность случайного события.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22.05.2023 23.05.2023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примеры случайных событий, мало вероятных и практически достоверных случайных событий, их роли в природе и жизни чело века;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303B8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FA1C03">
        <w:trPr>
          <w:trHeight w:hRule="exact" w:val="348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  <w:tr w:rsidR="00FA1C03">
        <w:trPr>
          <w:trHeight w:hRule="exact" w:val="520"/>
        </w:trPr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10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</w:tbl>
    <w:p w:rsidR="00FA1C03" w:rsidRDefault="00FA1C03">
      <w:pPr>
        <w:autoSpaceDE w:val="0"/>
        <w:autoSpaceDN w:val="0"/>
        <w:spacing w:after="0" w:line="14" w:lineRule="exact"/>
      </w:pPr>
    </w:p>
    <w:p w:rsidR="00FA1C03" w:rsidRDefault="00FA1C03">
      <w:pPr>
        <w:sectPr w:rsidR="00FA1C03" w:rsidSect="00BF38AE">
          <w:pgSz w:w="16840" w:h="11900" w:orient="landscape"/>
          <w:pgMar w:top="1440" w:right="666" w:bottom="851" w:left="640" w:header="720" w:footer="720" w:gutter="0"/>
          <w:cols w:space="720" w:equalWidth="0">
            <w:col w:w="15323" w:space="0"/>
          </w:cols>
          <w:docGrid w:linePitch="360"/>
        </w:sectPr>
      </w:pPr>
    </w:p>
    <w:p w:rsidR="00FA1C03" w:rsidRDefault="00FA1C03">
      <w:pPr>
        <w:autoSpaceDE w:val="0"/>
        <w:autoSpaceDN w:val="0"/>
        <w:spacing w:after="78" w:line="220" w:lineRule="exact"/>
      </w:pPr>
    </w:p>
    <w:p w:rsidR="004C43F2" w:rsidRDefault="004C43F2">
      <w:pPr>
        <w:autoSpaceDE w:val="0"/>
        <w:autoSpaceDN w:val="0"/>
        <w:spacing w:after="78" w:line="220" w:lineRule="exact"/>
      </w:pPr>
    </w:p>
    <w:p w:rsidR="004C43F2" w:rsidRDefault="004C43F2" w:rsidP="004C43F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pPr w:leftFromText="180" w:rightFromText="180" w:vertAnchor="text" w:horzAnchor="margin" w:tblpY="549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3014"/>
        <w:gridCol w:w="597"/>
        <w:gridCol w:w="992"/>
        <w:gridCol w:w="1134"/>
        <w:gridCol w:w="1560"/>
        <w:gridCol w:w="2797"/>
      </w:tblGrid>
      <w:tr w:rsidR="004C43F2" w:rsidTr="004C43F2">
        <w:trPr>
          <w:trHeight w:hRule="exact" w:val="492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2" w:rsidRDefault="004C43F2" w:rsidP="004C43F2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2" w:rsidRDefault="004C43F2" w:rsidP="004C43F2"/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2" w:rsidRDefault="004C43F2" w:rsidP="004C43F2"/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C43F2" w:rsidRDefault="004C43F2" w:rsidP="004C43F2"/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Представление данных в таблицах.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Pr="00303B83" w:rsidRDefault="004C43F2" w:rsidP="004C43F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1166"/>
        </w:trPr>
        <w:tc>
          <w:tcPr>
            <w:tcW w:w="5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Pr="00303B83" w:rsidRDefault="004C43F2" w:rsidP="004C43F2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интерпретация табличных данных.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работа«Таблицы».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183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Pr="00303B83" w:rsidRDefault="004C43F2" w:rsidP="004C43F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Графическое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данных в виде круговых,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столбиковых (столбчатых) диаграмм.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43F2" w:rsidTr="004C43F2">
        <w:trPr>
          <w:trHeight w:hRule="exact" w:val="116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 и построение диаграмм.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Примеры демографических диаграмм.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работа«Диаграммы»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11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наборы.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4C43F2" w:rsidTr="004C43F2">
        <w:trPr>
          <w:trHeight w:hRule="exact" w:val="82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Среднее арифметическое.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43F2" w:rsidTr="004C43F2">
        <w:trPr>
          <w:trHeight w:hRule="exact" w:val="8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Медиана числового набора.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43F2" w:rsidTr="004C43F2">
        <w:trPr>
          <w:trHeight w:hRule="exact" w:val="14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Устойчивость медианы.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43F2" w:rsidRDefault="004C43F2" w:rsidP="004C43F2">
            <w:pPr>
              <w:autoSpaceDE w:val="0"/>
              <w:autoSpaceDN w:val="0"/>
              <w:spacing w:before="98" w:after="0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FA1C03" w:rsidRDefault="00FA1C03">
      <w:pPr>
        <w:autoSpaceDE w:val="0"/>
        <w:autoSpaceDN w:val="0"/>
        <w:spacing w:after="0" w:line="14" w:lineRule="exact"/>
      </w:pPr>
    </w:p>
    <w:p w:rsidR="00FA1C03" w:rsidRDefault="00FA1C03">
      <w:pPr>
        <w:sectPr w:rsidR="00FA1C03">
          <w:pgSz w:w="11900" w:h="16840"/>
          <w:pgMar w:top="298" w:right="602" w:bottom="512" w:left="666" w:header="720" w:footer="720" w:gutter="0"/>
          <w:cols w:space="720" w:equalWidth="0">
            <w:col w:w="10632" w:space="0"/>
          </w:cols>
          <w:docGrid w:linePitch="360"/>
        </w:sectPr>
      </w:pPr>
      <w:bookmarkStart w:id="0" w:name="_GoBack"/>
      <w:bookmarkEnd w:id="0"/>
    </w:p>
    <w:p w:rsidR="00FA1C03" w:rsidRDefault="00FA1C0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14"/>
        <w:gridCol w:w="732"/>
        <w:gridCol w:w="1620"/>
        <w:gridCol w:w="1668"/>
        <w:gridCol w:w="1236"/>
        <w:gridCol w:w="1824"/>
      </w:tblGrid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работа«Средние значения»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Наибольшее и наименьшее значения числового набора.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Размах.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Случайная изменчивость (примеры).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Частота значений в массиве данных.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A1C03" w:rsidRPr="00303B83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Группировка.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303B83">
              <w:rPr>
                <w:lang w:val="ru-RU"/>
              </w:rPr>
              <w:br/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Гистограммы.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«Случайная изменчивость»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74" w:lineRule="auto"/>
              <w:ind w:left="72" w:right="43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4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Степень (валентность) </w:t>
            </w:r>
            <w:r w:rsidRPr="00303B83">
              <w:rPr>
                <w:lang w:val="ru-RU"/>
              </w:rPr>
              <w:br/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вершины.Число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рёбер 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суммарная степень вершин.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Цепь и цикл. Путь в графе.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связности графа. Обход графа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путь)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FA1C03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FA1C03" w:rsidRDefault="00FA1C03">
      <w:pPr>
        <w:autoSpaceDE w:val="0"/>
        <w:autoSpaceDN w:val="0"/>
        <w:spacing w:after="0" w:line="14" w:lineRule="exact"/>
      </w:pPr>
    </w:p>
    <w:p w:rsidR="00FA1C03" w:rsidRDefault="00FA1C03">
      <w:pPr>
        <w:sectPr w:rsidR="00FA1C03">
          <w:pgSz w:w="11900" w:h="16840"/>
          <w:pgMar w:top="284" w:right="602" w:bottom="316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FA1C03" w:rsidRDefault="00FA1C0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14"/>
        <w:gridCol w:w="732"/>
        <w:gridCol w:w="1620"/>
        <w:gridCol w:w="1668"/>
        <w:gridCol w:w="1236"/>
        <w:gridCol w:w="1824"/>
      </w:tblGrid>
      <w:tr w:rsidR="00FA1C0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/>
              <w:ind w:left="72" w:right="432"/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Случайный опыт и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случайное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событие.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частота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маловероятных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практически достоверных событий в природе и в 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303B83">
              <w:rPr>
                <w:lang w:val="ru-RU"/>
              </w:rPr>
              <w:br/>
            </w: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«Частота выпадения орла»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100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Представление данных.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Описательная статистика.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FA1C03">
        <w:trPr>
          <w:trHeight w:hRule="exact" w:val="808"/>
        </w:trPr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Pr="00303B83" w:rsidRDefault="006624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03B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1C03" w:rsidRDefault="00662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A1C03" w:rsidRDefault="00FA1C03"/>
        </w:tc>
      </w:tr>
    </w:tbl>
    <w:p w:rsidR="00FA1C03" w:rsidRDefault="00FA1C03">
      <w:pPr>
        <w:autoSpaceDE w:val="0"/>
        <w:autoSpaceDN w:val="0"/>
        <w:spacing w:after="0" w:line="14" w:lineRule="exact"/>
      </w:pPr>
    </w:p>
    <w:p w:rsidR="00FA1C03" w:rsidRDefault="00FA1C03">
      <w:pPr>
        <w:sectPr w:rsidR="00FA1C03">
          <w:pgSz w:w="11900" w:h="16840"/>
          <w:pgMar w:top="284" w:right="602" w:bottom="1440" w:left="666" w:header="720" w:footer="720" w:gutter="0"/>
          <w:cols w:space="720" w:equalWidth="0">
            <w:col w:w="10632" w:space="0"/>
          </w:cols>
          <w:docGrid w:linePitch="360"/>
        </w:sectPr>
      </w:pPr>
    </w:p>
    <w:p w:rsidR="00FA1C03" w:rsidRDefault="00FA1C03">
      <w:pPr>
        <w:autoSpaceDE w:val="0"/>
        <w:autoSpaceDN w:val="0"/>
        <w:spacing w:after="78" w:line="220" w:lineRule="exact"/>
      </w:pPr>
    </w:p>
    <w:p w:rsidR="00FA1C03" w:rsidRDefault="006624E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A1C03" w:rsidRDefault="006624E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A1C03" w:rsidRPr="00303B83" w:rsidRDefault="006624E3">
      <w:pPr>
        <w:autoSpaceDE w:val="0"/>
        <w:autoSpaceDN w:val="0"/>
        <w:spacing w:before="166" w:after="0" w:line="262" w:lineRule="auto"/>
        <w:ind w:right="1008"/>
        <w:jc w:val="center"/>
        <w:rPr>
          <w:lang w:val="ru-RU"/>
        </w:rPr>
      </w:pP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Ю.Н.Тюрин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А.А.Макаров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И.Р.Высоцкий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И.В.Ященко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Теория вероятностей и статистика –2-е изд., переработанное. – М.: МЦНМО: ОАО «Московские учебники», 2015г. – 256 с.: ил.</w:t>
      </w:r>
    </w:p>
    <w:p w:rsidR="00FA1C03" w:rsidRPr="00303B83" w:rsidRDefault="006624E3">
      <w:pPr>
        <w:autoSpaceDE w:val="0"/>
        <w:autoSpaceDN w:val="0"/>
        <w:spacing w:before="70" w:after="0" w:line="262" w:lineRule="auto"/>
        <w:ind w:right="80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ISBN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987-5-94057-319-7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FA1C03" w:rsidRPr="00303B83" w:rsidRDefault="006624E3">
      <w:pPr>
        <w:autoSpaceDE w:val="0"/>
        <w:autoSpaceDN w:val="0"/>
        <w:spacing w:before="262" w:after="0" w:line="230" w:lineRule="auto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A1C03" w:rsidRPr="00303B83" w:rsidRDefault="006624E3">
      <w:pPr>
        <w:autoSpaceDE w:val="0"/>
        <w:autoSpaceDN w:val="0"/>
        <w:spacing w:before="166" w:after="0" w:line="274" w:lineRule="auto"/>
        <w:ind w:right="288"/>
        <w:rPr>
          <w:lang w:val="ru-RU"/>
        </w:rPr>
      </w:pP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Ю.Н.Тюрин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А.А.Макаров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И.Р.Высоцкий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И.В.Ященко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Теория вероятностей и статистика: Методическое пособие для учителя – 2-е изд., исправленное и доработанное – </w:t>
      </w:r>
      <w:proofErr w:type="gram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М.:МЦНМО</w:t>
      </w:r>
      <w:proofErr w:type="gram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: МИОО, 2008. – 56 с.: ил. </w:t>
      </w:r>
      <w:r>
        <w:rPr>
          <w:rFonts w:ascii="Times New Roman" w:eastAsia="Times New Roman" w:hAnsi="Times New Roman"/>
          <w:color w:val="000000"/>
          <w:sz w:val="24"/>
        </w:rPr>
        <w:t>ISBN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978-5-94057-189-6</w:t>
      </w:r>
    </w:p>
    <w:p w:rsidR="00FA1C03" w:rsidRPr="00303B83" w:rsidRDefault="006624E3">
      <w:pPr>
        <w:autoSpaceDE w:val="0"/>
        <w:autoSpaceDN w:val="0"/>
        <w:spacing w:before="262" w:after="0" w:line="230" w:lineRule="auto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A1C03" w:rsidRPr="00303B83" w:rsidRDefault="006624E3">
      <w:pPr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Российское образование. Федеральный портал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Все образование. Каталог ссылок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alledu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помощь учителю. Федерация интернет-образования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образовательный портал. Каталог справочно-информационных источников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cat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no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=1165 </w:t>
      </w:r>
      <w:r w:rsidRPr="00303B83">
        <w:rPr>
          <w:lang w:val="ru-RU"/>
        </w:rPr>
        <w:br/>
      </w:r>
      <w:proofErr w:type="spellStart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Учитель.ру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– Федерация интернет-образования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Общественный рейтинг образовательных электронных ресурсов 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rating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current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program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=2$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id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=25$</w:t>
      </w:r>
      <w:r>
        <w:rPr>
          <w:rFonts w:ascii="Times New Roman" w:eastAsia="Times New Roman" w:hAnsi="Times New Roman"/>
          <w:color w:val="000000"/>
          <w:sz w:val="24"/>
        </w:rPr>
        <w:t>Submit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=%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2%</w:t>
      </w:r>
      <w:r>
        <w:rPr>
          <w:rFonts w:ascii="Times New Roman" w:eastAsia="Times New Roman" w:hAnsi="Times New Roman"/>
          <w:color w:val="000000"/>
          <w:sz w:val="24"/>
        </w:rPr>
        <w:t>FB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1%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0%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0%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2%</w:t>
      </w:r>
      <w:r>
        <w:rPr>
          <w:rFonts w:ascii="Times New Roman" w:eastAsia="Times New Roman" w:hAnsi="Times New Roman"/>
          <w:color w:val="000000"/>
          <w:sz w:val="24"/>
        </w:rPr>
        <w:t>FC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Интернет-ресурсы по обучающим программам Дистанционное обучение – проект «Открытый колледж»</w:t>
      </w:r>
      <w:r w:rsidRPr="00303B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college</w:t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indexGraph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3</w:t>
      </w:r>
    </w:p>
    <w:p w:rsidR="00FA1C03" w:rsidRPr="00303B83" w:rsidRDefault="00FA1C03">
      <w:pPr>
        <w:rPr>
          <w:lang w:val="ru-RU"/>
        </w:rPr>
        <w:sectPr w:rsidR="00FA1C03" w:rsidRPr="00303B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A1C03" w:rsidRPr="00303B83" w:rsidRDefault="00FA1C03">
      <w:pPr>
        <w:autoSpaceDE w:val="0"/>
        <w:autoSpaceDN w:val="0"/>
        <w:spacing w:after="78" w:line="220" w:lineRule="exact"/>
        <w:rPr>
          <w:lang w:val="ru-RU"/>
        </w:rPr>
      </w:pPr>
    </w:p>
    <w:p w:rsidR="00FA1C03" w:rsidRPr="00303B83" w:rsidRDefault="006624E3">
      <w:pPr>
        <w:autoSpaceDE w:val="0"/>
        <w:autoSpaceDN w:val="0"/>
        <w:spacing w:after="0" w:line="230" w:lineRule="auto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A1C03" w:rsidRPr="00303B83" w:rsidRDefault="006624E3">
      <w:pPr>
        <w:autoSpaceDE w:val="0"/>
        <w:autoSpaceDN w:val="0"/>
        <w:spacing w:before="346" w:after="0" w:line="230" w:lineRule="auto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FA1C03" w:rsidRPr="00303B83" w:rsidRDefault="006624E3">
      <w:pPr>
        <w:autoSpaceDE w:val="0"/>
        <w:autoSpaceDN w:val="0"/>
        <w:spacing w:before="166" w:after="0" w:line="271" w:lineRule="auto"/>
        <w:ind w:right="8064"/>
        <w:rPr>
          <w:lang w:val="ru-RU"/>
        </w:rPr>
      </w:pP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материалы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</w:t>
      </w:r>
      <w:r w:rsidRPr="00303B83">
        <w:rPr>
          <w:lang w:val="ru-RU"/>
        </w:rPr>
        <w:br/>
      </w:r>
      <w:r w:rsidRPr="00303B83">
        <w:rPr>
          <w:rFonts w:ascii="Times New Roman" w:eastAsia="Times New Roman" w:hAnsi="Times New Roman"/>
          <w:color w:val="000000"/>
          <w:sz w:val="24"/>
          <w:lang w:val="ru-RU"/>
        </w:rPr>
        <w:t>презентации</w:t>
      </w:r>
    </w:p>
    <w:p w:rsidR="00FA1C03" w:rsidRPr="00303B83" w:rsidRDefault="006624E3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303B8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FA1C03" w:rsidRDefault="006624E3">
      <w:pPr>
        <w:autoSpaceDE w:val="0"/>
        <w:autoSpaceDN w:val="0"/>
        <w:spacing w:before="166" w:after="0" w:line="262" w:lineRule="auto"/>
        <w:ind w:right="7776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ноутбук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</w:p>
    <w:p w:rsidR="00FA1C03" w:rsidRDefault="00FA1C03">
      <w:pPr>
        <w:sectPr w:rsidR="00FA1C0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624E3" w:rsidRDefault="006624E3"/>
    <w:sectPr w:rsidR="006624E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2E8A"/>
    <w:rsid w:val="0029639D"/>
    <w:rsid w:val="00303B83"/>
    <w:rsid w:val="00326F90"/>
    <w:rsid w:val="004C43F2"/>
    <w:rsid w:val="006624E3"/>
    <w:rsid w:val="00994601"/>
    <w:rsid w:val="00AA1D8D"/>
    <w:rsid w:val="00B47730"/>
    <w:rsid w:val="00BF38AE"/>
    <w:rsid w:val="00CB0664"/>
    <w:rsid w:val="00D04740"/>
    <w:rsid w:val="00FA1C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CDD71"/>
  <w14:defaultImageDpi w14:val="300"/>
  <w15:docId w15:val="{4EC4780A-F764-4986-A3FD-6D8A80BD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62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62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0CF98-6B78-4020-9F1A-B9FD92ED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5579</Words>
  <Characters>31804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cp:lastPrinted>2022-09-15T16:43:00Z</cp:lastPrinted>
  <dcterms:created xsi:type="dcterms:W3CDTF">2022-09-15T16:38:00Z</dcterms:created>
  <dcterms:modified xsi:type="dcterms:W3CDTF">2022-09-15T16:43:00Z</dcterms:modified>
  <cp:category/>
</cp:coreProperties>
</file>